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DA" w:rsidRDefault="008E29BB" w:rsidP="00F128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1282C" w:rsidRPr="00F1282C">
        <w:rPr>
          <w:rFonts w:ascii="Times New Roman" w:hAnsi="Times New Roman" w:cs="Times New Roman"/>
          <w:sz w:val="24"/>
          <w:szCs w:val="24"/>
        </w:rPr>
        <w:t>, dn.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1709F8" w:rsidRDefault="001709F8" w:rsidP="00D6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……………………….........</w:t>
      </w:r>
    </w:p>
    <w:p w:rsidR="00F1282C" w:rsidRDefault="001709F8" w:rsidP="00D6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1709F8" w:rsidRDefault="001709F8" w:rsidP="00D60015">
      <w:pPr>
        <w:rPr>
          <w:rFonts w:ascii="Times New Roman" w:hAnsi="Times New Roman" w:cs="Times New Roman"/>
          <w:sz w:val="24"/>
          <w:szCs w:val="24"/>
        </w:rPr>
      </w:pPr>
    </w:p>
    <w:p w:rsidR="001709F8" w:rsidRDefault="001709F8" w:rsidP="00D6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1282C" w:rsidRDefault="001709F8" w:rsidP="00D6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 </w:t>
      </w:r>
    </w:p>
    <w:p w:rsidR="001709F8" w:rsidRDefault="001709F8" w:rsidP="00D60015">
      <w:pPr>
        <w:rPr>
          <w:rFonts w:ascii="Times New Roman" w:hAnsi="Times New Roman" w:cs="Times New Roman"/>
          <w:sz w:val="24"/>
          <w:szCs w:val="24"/>
        </w:rPr>
      </w:pPr>
    </w:p>
    <w:p w:rsidR="001709F8" w:rsidRDefault="001709F8" w:rsidP="00D6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709F8" w:rsidRDefault="001709F8" w:rsidP="00D6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F1282C" w:rsidRPr="00F1282C" w:rsidRDefault="00F1282C" w:rsidP="001709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82C" w:rsidRPr="00F1282C" w:rsidRDefault="00F1282C" w:rsidP="00F128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Pr="00F1282C">
        <w:rPr>
          <w:rFonts w:ascii="Times New Roman" w:hAnsi="Times New Roman" w:cs="Times New Roman"/>
          <w:b/>
          <w:sz w:val="26"/>
          <w:szCs w:val="26"/>
        </w:rPr>
        <w:t>Starosta Golubsko-Dobrzyński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282C" w:rsidRPr="00F1282C" w:rsidRDefault="00F1282C" w:rsidP="00F128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Pr="00F1282C">
        <w:rPr>
          <w:rFonts w:ascii="Times New Roman" w:hAnsi="Times New Roman" w:cs="Times New Roman"/>
          <w:b/>
          <w:sz w:val="26"/>
          <w:szCs w:val="26"/>
        </w:rPr>
        <w:t>ul. Plac Tysiąclecia 25</w:t>
      </w:r>
    </w:p>
    <w:p w:rsidR="00F1282C" w:rsidRPr="00F1282C" w:rsidRDefault="00F1282C" w:rsidP="00F128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Pr="00F1282C">
        <w:rPr>
          <w:rFonts w:ascii="Times New Roman" w:hAnsi="Times New Roman" w:cs="Times New Roman"/>
          <w:b/>
          <w:sz w:val="26"/>
          <w:szCs w:val="26"/>
        </w:rPr>
        <w:t>87-400 Golub-Dobrzyń</w:t>
      </w:r>
    </w:p>
    <w:p w:rsidR="00F1282C" w:rsidRDefault="00F1282C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282C" w:rsidRDefault="00F1282C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1282C" w:rsidRPr="00F1282C" w:rsidRDefault="00F128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82C" w:rsidRPr="00F1282C" w:rsidRDefault="00F128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282C" w:rsidRDefault="00F1282C" w:rsidP="00F12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2C">
        <w:rPr>
          <w:rFonts w:ascii="Times New Roman" w:hAnsi="Times New Roman" w:cs="Times New Roman"/>
          <w:b/>
          <w:sz w:val="28"/>
          <w:szCs w:val="28"/>
        </w:rPr>
        <w:t>Wniosek o wywłaszczenie nieruchomości</w:t>
      </w:r>
    </w:p>
    <w:p w:rsidR="00F1282C" w:rsidRPr="00F1282C" w:rsidRDefault="00F1282C" w:rsidP="00F1282C">
      <w:pPr>
        <w:rPr>
          <w:rFonts w:ascii="Times New Roman" w:hAnsi="Times New Roman" w:cs="Times New Roman"/>
          <w:sz w:val="24"/>
          <w:szCs w:val="24"/>
        </w:rPr>
      </w:pPr>
    </w:p>
    <w:p w:rsidR="00F1282C" w:rsidRDefault="00F1282C" w:rsidP="00F1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82C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115 ust. 1 ustawy z dnia 21 sierpnia 1997 r</w:t>
      </w:r>
      <w:r w:rsidR="002E2461">
        <w:rPr>
          <w:rFonts w:ascii="Times New Roman" w:hAnsi="Times New Roman" w:cs="Times New Roman"/>
          <w:sz w:val="24"/>
          <w:szCs w:val="24"/>
        </w:rPr>
        <w:t xml:space="preserve">. o gospodarce nieruchomościami, </w:t>
      </w:r>
      <w:r>
        <w:rPr>
          <w:rFonts w:ascii="Times New Roman" w:hAnsi="Times New Roman" w:cs="Times New Roman"/>
          <w:sz w:val="24"/>
          <w:szCs w:val="24"/>
        </w:rPr>
        <w:t xml:space="preserve">wnoszę o wszczęcie postępowania wywłaszczeniowego w stosunku do nieruchomości </w:t>
      </w:r>
      <w:r w:rsidR="001709F8">
        <w:rPr>
          <w:rFonts w:ascii="Times New Roman" w:hAnsi="Times New Roman" w:cs="Times New Roman"/>
          <w:sz w:val="24"/>
          <w:szCs w:val="24"/>
        </w:rPr>
        <w:t>położonej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</w:t>
      </w:r>
      <w:r w:rsidR="00E86ADB">
        <w:rPr>
          <w:rFonts w:ascii="Times New Roman" w:hAnsi="Times New Roman" w:cs="Times New Roman"/>
          <w:sz w:val="24"/>
          <w:szCs w:val="24"/>
        </w:rPr>
        <w:t xml:space="preserve">…... </w:t>
      </w:r>
      <w:r w:rsidR="00D32AEF">
        <w:rPr>
          <w:rFonts w:ascii="Times New Roman" w:hAnsi="Times New Roman" w:cs="Times New Roman"/>
          <w:sz w:val="24"/>
          <w:szCs w:val="24"/>
        </w:rPr>
        <w:t xml:space="preserve">obręb……….. </w:t>
      </w:r>
      <w:r w:rsidR="00362B59">
        <w:rPr>
          <w:rFonts w:ascii="Times New Roman" w:hAnsi="Times New Roman" w:cs="Times New Roman"/>
          <w:sz w:val="24"/>
          <w:szCs w:val="24"/>
        </w:rPr>
        <w:t>gmina…………………….</w:t>
      </w:r>
      <w:r w:rsidR="001E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oznaczonej numerem</w:t>
      </w:r>
      <w:r w:rsidR="001709F8">
        <w:rPr>
          <w:rFonts w:ascii="Times New Roman" w:hAnsi="Times New Roman" w:cs="Times New Roman"/>
          <w:sz w:val="24"/>
          <w:szCs w:val="24"/>
        </w:rPr>
        <w:t xml:space="preserve"> geod.</w:t>
      </w:r>
      <w:r w:rsidR="00362B59">
        <w:rPr>
          <w:rFonts w:ascii="Times New Roman" w:hAnsi="Times New Roman" w:cs="Times New Roman"/>
          <w:sz w:val="24"/>
          <w:szCs w:val="24"/>
        </w:rPr>
        <w:t xml:space="preserve"> ………………. karta mapy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o powierzchni</w:t>
      </w:r>
      <w:r w:rsidR="001E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…………………….., stanowiącej własność ……………………………………, zapisanej w</w:t>
      </w:r>
      <w:r w:rsidR="00014972">
        <w:rPr>
          <w:rFonts w:ascii="Times New Roman" w:hAnsi="Times New Roman" w:cs="Times New Roman"/>
          <w:sz w:val="24"/>
          <w:szCs w:val="24"/>
        </w:rPr>
        <w:t xml:space="preserve"> księdze wieczystej nr……………………… z przeznaczeniem na …………………………………………… (cel publiczny)</w:t>
      </w:r>
      <w:r w:rsidR="00D60015">
        <w:rPr>
          <w:rFonts w:ascii="Times New Roman" w:hAnsi="Times New Roman" w:cs="Times New Roman"/>
          <w:sz w:val="24"/>
          <w:szCs w:val="24"/>
        </w:rPr>
        <w:t>.</w:t>
      </w:r>
    </w:p>
    <w:p w:rsidR="004D5F0D" w:rsidRDefault="00D32AEF" w:rsidP="00F128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5F0D" w:rsidRDefault="004D5F0D" w:rsidP="004D5F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o wywłaszczenie dołączono</w:t>
      </w:r>
      <w:r w:rsidR="00D60015">
        <w:rPr>
          <w:rFonts w:ascii="Times New Roman" w:hAnsi="Times New Roman" w:cs="Times New Roman"/>
          <w:sz w:val="24"/>
          <w:szCs w:val="24"/>
        </w:rPr>
        <w:t>:</w:t>
      </w:r>
    </w:p>
    <w:p w:rsidR="008E29BB" w:rsidRDefault="008E29BB" w:rsidP="00014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972" w:rsidRDefault="00014972" w:rsidP="0001497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>okumenty z przebiegu rokowań o nabycie nieruchomości,</w:t>
      </w:r>
    </w:p>
    <w:p w:rsidR="001709F8" w:rsidRPr="00014972" w:rsidRDefault="00014972" w:rsidP="0001497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97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 xml:space="preserve">ypis i wyrys z planu miejscowego a w przypadku braku planu miejscowego decyzję o </w:t>
      </w:r>
      <w:r w:rsidR="00D60015" w:rsidRPr="00014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FDF" w:rsidRPr="00014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>ustaleniu lokalizacji celu publicznego,</w:t>
      </w:r>
    </w:p>
    <w:p w:rsidR="001709F8" w:rsidRPr="00014972" w:rsidRDefault="00014972" w:rsidP="0001497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7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 xml:space="preserve">apę z rejestrem nieruchomości objętych wnioskiem o wywłaszczenie lub mapę z </w:t>
      </w:r>
      <w:r w:rsidR="00345FDF" w:rsidRPr="0001497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>podziałem i rejestrem nieruchomości oraz decyzję zatwierdzającą ten podział, jeżeli wniosek o wywłaszczenie dotyczy tylko części nieruchomości,</w:t>
      </w:r>
    </w:p>
    <w:p w:rsidR="001709F8" w:rsidRPr="00014972" w:rsidRDefault="00014972" w:rsidP="0001497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dpis księgi wieczystej albo oświadczenie przedstawiające aktualny stan wpisów w księdze wieczystej założonej dla nieruchomości objętej wnioskiem o wywłaszczenie wraz ze wskazaniem numeru księgi wieczystej albo zaświadczenie o stanie prawnym, jaki wynika ze zbioru dokumentów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709F8" w:rsidRPr="00014972" w:rsidRDefault="00014972" w:rsidP="0001497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razie braku dokumentów zaświadczenie właściwego sądu stwierdzające, że nieruchomość nie ma założonej księgi wieczystej lub że nie jest dla niej prowadzony zbiór dokumentów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D5F0D" w:rsidRPr="00014972" w:rsidRDefault="00014972" w:rsidP="00014972">
      <w:pPr>
        <w:pStyle w:val="Akapitzlist"/>
        <w:numPr>
          <w:ilvl w:val="0"/>
          <w:numId w:val="2"/>
        </w:numPr>
        <w:tabs>
          <w:tab w:val="left" w:pos="72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97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709F8" w:rsidRPr="00014972">
        <w:rPr>
          <w:rFonts w:ascii="Times New Roman" w:hAnsi="Times New Roman" w:cs="Times New Roman"/>
          <w:color w:val="000000"/>
          <w:sz w:val="24"/>
          <w:szCs w:val="24"/>
        </w:rPr>
        <w:t>ypis i wyrys z katastru nieruchomości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0015" w:rsidRPr="000149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709F8" w:rsidRDefault="001709F8" w:rsidP="00014972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5F0D" w:rsidRDefault="004D5F0D" w:rsidP="00014972">
      <w:pPr>
        <w:jc w:val="both"/>
        <w:rPr>
          <w:rFonts w:ascii="Times New Roman" w:hAnsi="Times New Roman" w:cs="Times New Roman"/>
          <w:sz w:val="20"/>
          <w:szCs w:val="20"/>
        </w:rPr>
      </w:pPr>
      <w:r w:rsidRPr="004D5F0D">
        <w:rPr>
          <w:rFonts w:ascii="Times New Roman" w:hAnsi="Times New Roman" w:cs="Times New Roman"/>
          <w:sz w:val="20"/>
          <w:szCs w:val="20"/>
        </w:rPr>
        <w:t>* niepotrzebne skreśl</w:t>
      </w:r>
      <w:r w:rsidR="00D60015">
        <w:rPr>
          <w:rFonts w:ascii="Times New Roman" w:hAnsi="Times New Roman" w:cs="Times New Roman"/>
          <w:sz w:val="20"/>
          <w:szCs w:val="20"/>
        </w:rPr>
        <w:t>ić</w:t>
      </w:r>
    </w:p>
    <w:p w:rsidR="004D5F0D" w:rsidRDefault="004D5F0D" w:rsidP="000149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6F66" w:rsidRDefault="004D5F0D" w:rsidP="00014972">
      <w:pPr>
        <w:jc w:val="both"/>
        <w:rPr>
          <w:rFonts w:ascii="Times New Roman" w:hAnsi="Times New Roman" w:cs="Times New Roman"/>
          <w:sz w:val="20"/>
          <w:szCs w:val="20"/>
        </w:rPr>
      </w:pPr>
      <w:r w:rsidRPr="00D60015">
        <w:rPr>
          <w:rFonts w:ascii="Times New Roman" w:hAnsi="Times New Roman" w:cs="Times New Roman"/>
          <w:sz w:val="20"/>
          <w:szCs w:val="20"/>
        </w:rPr>
        <w:t xml:space="preserve">Czynność urzędowa nie podlega opłacie skarbowej na podstawie art. 2 ust. 1 </w:t>
      </w:r>
      <w:proofErr w:type="spellStart"/>
      <w:r w:rsidRPr="00D60015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D60015">
        <w:rPr>
          <w:rFonts w:ascii="Times New Roman" w:hAnsi="Times New Roman" w:cs="Times New Roman"/>
          <w:sz w:val="20"/>
          <w:szCs w:val="20"/>
        </w:rPr>
        <w:t xml:space="preserve"> 1ustawy z dnia 16.</w:t>
      </w:r>
      <w:r w:rsidR="002E2461">
        <w:rPr>
          <w:rFonts w:ascii="Times New Roman" w:hAnsi="Times New Roman" w:cs="Times New Roman"/>
          <w:sz w:val="20"/>
          <w:szCs w:val="20"/>
        </w:rPr>
        <w:t>11.2006 r. o opłacie skarbowej.</w:t>
      </w:r>
    </w:p>
    <w:p w:rsidR="0030250C" w:rsidRDefault="0030250C" w:rsidP="000149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250C" w:rsidRDefault="0030250C" w:rsidP="000149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E2461" w:rsidRDefault="002E2461" w:rsidP="002E2461">
      <w:pPr>
        <w:pStyle w:val="Stopka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2E2461" w:rsidRDefault="002E2461" w:rsidP="002E2461">
      <w:pPr>
        <w:pStyle w:val="Stopka"/>
        <w:jc w:val="center"/>
        <w:rPr>
          <w:rStyle w:val="Uwydatnienie"/>
          <w:rFonts w:ascii="Times New Roman" w:hAnsi="Times New Roman" w:cs="Times New Roman"/>
          <w:b/>
          <w:i w:val="0"/>
        </w:rPr>
      </w:pPr>
    </w:p>
    <w:p w:rsidR="00CD3A85" w:rsidRPr="00CD3A85" w:rsidRDefault="00CD3A85" w:rsidP="00CD3A85">
      <w:pPr>
        <w:pStyle w:val="Stopka"/>
        <w:jc w:val="center"/>
        <w:rPr>
          <w:rFonts w:ascii="Times New Roman" w:hAnsi="Times New Roman" w:cs="Times New Roman"/>
        </w:rPr>
      </w:pPr>
      <w:r w:rsidRPr="00CD3A85">
        <w:rPr>
          <w:rStyle w:val="Uwydatnienie"/>
          <w:rFonts w:ascii="Times New Roman" w:hAnsi="Times New Roman" w:cs="Times New Roman"/>
          <w:b/>
          <w:i w:val="0"/>
        </w:rPr>
        <w:lastRenderedPageBreak/>
        <w:t>Klauzula i</w:t>
      </w:r>
      <w:bookmarkStart w:id="0" w:name="_GoBack"/>
      <w:bookmarkEnd w:id="0"/>
      <w:r w:rsidRPr="00CD3A85">
        <w:rPr>
          <w:rStyle w:val="Uwydatnienie"/>
          <w:rFonts w:ascii="Times New Roman" w:hAnsi="Times New Roman" w:cs="Times New Roman"/>
          <w:b/>
          <w:i w:val="0"/>
        </w:rPr>
        <w:t>nformacyjna zgodna z RODO</w:t>
      </w:r>
    </w:p>
    <w:p w:rsidR="00CD3A85" w:rsidRPr="00CD3A85" w:rsidRDefault="00CD3A85" w:rsidP="00CD3A85">
      <w:pPr>
        <w:pStyle w:val="NormalnyWeb"/>
        <w:jc w:val="both"/>
        <w:rPr>
          <w:sz w:val="22"/>
          <w:szCs w:val="22"/>
        </w:rPr>
      </w:pPr>
      <w:r w:rsidRPr="00CD3A85">
        <w:rPr>
          <w:rStyle w:val="Uwydatnienie"/>
          <w:i w:val="0"/>
          <w:sz w:val="22"/>
          <w:szCs w:val="22"/>
        </w:rPr>
        <w:t>Informujemy, że:</w:t>
      </w:r>
    </w:p>
    <w:p w:rsidR="00CD3A85" w:rsidRPr="00CD3A85" w:rsidRDefault="00CD3A85" w:rsidP="00CD3A8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D3A85">
        <w:rPr>
          <w:rStyle w:val="Uwydatnienie"/>
          <w:rFonts w:ascii="Times New Roman" w:hAnsi="Times New Roman" w:cs="Times New Roman"/>
          <w:i w:val="0"/>
        </w:rPr>
        <w:t xml:space="preserve">1. Administratorem danych jest Starosta Golubsko – Dobrzyński z siedzibą przy ul. Plac Tysiąclecia 25, w Golubiu – Dobrzyniu tel.: 56 683-53-80, 81, adres e-mail:  </w:t>
      </w:r>
      <w:r w:rsidRPr="00CD3A85">
        <w:rPr>
          <w:rFonts w:ascii="Times New Roman" w:hAnsi="Times New Roman" w:cs="Times New Roman"/>
          <w:color w:val="000000"/>
          <w:shd w:val="clear" w:color="auto" w:fill="FFFFFF"/>
        </w:rPr>
        <w:t>powiat@golub-dobrzyn.com.pl</w:t>
      </w:r>
    </w:p>
    <w:p w:rsidR="00CD3A85" w:rsidRPr="00CD3A85" w:rsidRDefault="00CD3A85" w:rsidP="00CD3A85">
      <w:pPr>
        <w:shd w:val="clear" w:color="auto" w:fill="FFFFFF"/>
        <w:spacing w:before="100" w:beforeAutospacing="1" w:after="100" w:afterAutospacing="1"/>
        <w:rPr>
          <w:rStyle w:val="Uwydatnienie"/>
          <w:rFonts w:ascii="Times New Roman" w:hAnsi="Times New Roman" w:cs="Times New Roman"/>
          <w:i w:val="0"/>
        </w:rPr>
      </w:pPr>
      <w:r w:rsidRPr="00CD3A85">
        <w:rPr>
          <w:rStyle w:val="Uwydatnienie"/>
          <w:rFonts w:ascii="Times New Roman" w:hAnsi="Times New Roman" w:cs="Times New Roman"/>
          <w:i w:val="0"/>
        </w:rPr>
        <w:t xml:space="preserve">2. Celem zbierania danych jest </w:t>
      </w:r>
      <w:r w:rsidRPr="00CD3A85">
        <w:rPr>
          <w:rFonts w:ascii="Times New Roman" w:hAnsi="Times New Roman" w:cs="Times New Roman"/>
          <w:color w:val="000000"/>
          <w:shd w:val="clear" w:color="auto" w:fill="FFFFFF"/>
        </w:rPr>
        <w:t>wypełnienia obowiązków Starosty Golubsko - Dobrzyńskiego wynikających z przepisów prawa:</w:t>
      </w:r>
    </w:p>
    <w:p w:rsidR="00CD3A85" w:rsidRPr="00CD3A85" w:rsidRDefault="00CD3A85" w:rsidP="00CD3A85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CD3A85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rPr>
          <w:rFonts w:ascii="Times New Roman" w:eastAsia="Calibri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Ustawy z dnia 20 grudnia 1990 r. o ubezpieczeniu społecznym rolników,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Ustawy z dnia 24 lutego 1989 r. o zmianie ustawy o ubezpieczeniu społecznym rolników indywidualnych i członków ich rodzin oraz zmianie ustawy o podatku rolnym,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Ustawy z dnia 29 lipca 2005 r. o przekształceniu prawa użytkowania wieczystego w prawo własności nieruchomości,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Ustawy z dnia 21 sierpnia 1997 r. o gospodarce nieruchomościami,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Ustawy z dnia 14 czerwca 1960 r. Kodeks postępowania administracyjnego,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Rozporządzenia Ministra Rozwoju, Pracy i Technologii z dnia 27  lipca 2021 roku w sprawie ewidencji gruntów i budynków,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Rozporządzenia Rady Ministrów z dnia 12 września 2012 r. w sprawie gleboznawczej klasyfikacji gruntów.</w:t>
      </w:r>
    </w:p>
    <w:p w:rsidR="00CD3A85" w:rsidRPr="00CD3A85" w:rsidRDefault="00CD3A85" w:rsidP="00CD3A8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CD3A85">
        <w:rPr>
          <w:rFonts w:ascii="Times New Roman" w:hAnsi="Times New Roman" w:cs="Times New Roman"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CD3A85" w:rsidRPr="00CD3A85" w:rsidRDefault="00CD3A85" w:rsidP="00CD3A8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D3A85">
        <w:rPr>
          <w:rStyle w:val="Uwydatnienie"/>
          <w:rFonts w:ascii="Times New Roman" w:hAnsi="Times New Roman" w:cs="Times New Roman"/>
          <w:i w:val="0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CD3A85">
        <w:rPr>
          <w:rFonts w:ascii="Times New Roman" w:hAnsi="Times New Roman" w:cs="Times New Roman"/>
        </w:rPr>
        <w:t xml:space="preserve"> Prezesa Urzędu Ochrony Danych Osobowych</w:t>
      </w:r>
      <w:r w:rsidRPr="00CD3A85">
        <w:rPr>
          <w:rStyle w:val="Uwydatnienie"/>
          <w:rFonts w:ascii="Times New Roman" w:hAnsi="Times New Roman" w:cs="Times New Roman"/>
          <w:i w:val="0"/>
        </w:rPr>
        <w:t>. Ul. Stawki 2, 00-193 Warszawa. E-mail iod@uodo.gov.pl.</w:t>
      </w:r>
    </w:p>
    <w:p w:rsidR="00CD3A85" w:rsidRPr="00CD3A85" w:rsidRDefault="00CD3A85" w:rsidP="00CD3A8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D3A85">
        <w:rPr>
          <w:rStyle w:val="Uwydatnienie"/>
          <w:rFonts w:ascii="Times New Roman" w:hAnsi="Times New Roman" w:cs="Times New Roman"/>
          <w:i w:val="0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CD3A85" w:rsidRPr="00CD3A85" w:rsidRDefault="00CD3A85" w:rsidP="00CD3A8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D3A85">
        <w:rPr>
          <w:rFonts w:ascii="Times New Roman" w:hAnsi="Times New Roman" w:cs="Times New Roman"/>
        </w:rPr>
        <w:t xml:space="preserve">5. </w:t>
      </w:r>
      <w:r w:rsidRPr="00CD3A85">
        <w:rPr>
          <w:rStyle w:val="Uwydatnienie"/>
          <w:rFonts w:ascii="Times New Roman" w:hAnsi="Times New Roman" w:cs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CD3A85" w:rsidRPr="00CD3A85" w:rsidRDefault="00CD3A85" w:rsidP="00CD3A8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D3A85">
        <w:rPr>
          <w:rFonts w:ascii="Times New Roman" w:hAnsi="Times New Roman" w:cs="Times New Roman"/>
        </w:rPr>
        <w:t xml:space="preserve">6. </w:t>
      </w:r>
      <w:r w:rsidRPr="00CD3A85">
        <w:rPr>
          <w:rStyle w:val="Uwydatnienie"/>
          <w:rFonts w:ascii="Times New Roman" w:hAnsi="Times New Roman" w:cs="Times New Roman"/>
          <w:i w:val="0"/>
        </w:rPr>
        <w:t>Dane udostępnione przez Panią/Pana nie będą podlegały profilowaniu.</w:t>
      </w:r>
    </w:p>
    <w:p w:rsidR="00CD3A85" w:rsidRPr="00CD3A85" w:rsidRDefault="00CD3A85" w:rsidP="00CD3A8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D3A85">
        <w:rPr>
          <w:rFonts w:ascii="Times New Roman" w:hAnsi="Times New Roman" w:cs="Times New Roman"/>
        </w:rPr>
        <w:t xml:space="preserve">7. </w:t>
      </w:r>
      <w:r w:rsidRPr="00CD3A85">
        <w:rPr>
          <w:rStyle w:val="Uwydatnienie"/>
          <w:rFonts w:ascii="Times New Roman" w:hAnsi="Times New Roman" w:cs="Times New Roman"/>
          <w:i w:val="0"/>
        </w:rPr>
        <w:t>Administrator danych nie ma zamiaru przekazywać danych osobowych do państwa trzeciego lub organizacji międzynarodowej.</w:t>
      </w:r>
    </w:p>
    <w:p w:rsidR="00CD3A85" w:rsidRPr="00CD3A85" w:rsidRDefault="00CD3A85" w:rsidP="00CD3A85">
      <w:pPr>
        <w:spacing w:before="100" w:beforeAutospacing="1" w:after="100" w:afterAutospacing="1"/>
        <w:jc w:val="both"/>
        <w:rPr>
          <w:rStyle w:val="Uwydatnienie"/>
          <w:rFonts w:ascii="Times New Roman" w:hAnsi="Times New Roman" w:cs="Times New Roman"/>
          <w:i w:val="0"/>
        </w:rPr>
      </w:pPr>
      <w:r w:rsidRPr="00CD3A85">
        <w:rPr>
          <w:rFonts w:ascii="Times New Roman" w:hAnsi="Times New Roman" w:cs="Times New Roman"/>
        </w:rPr>
        <w:t xml:space="preserve">8. </w:t>
      </w:r>
      <w:r w:rsidRPr="00CD3A85">
        <w:rPr>
          <w:rStyle w:val="Uwydatnienie"/>
          <w:rFonts w:ascii="Times New Roman" w:hAnsi="Times New Roman" w:cs="Times New Roman"/>
          <w:i w:val="0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CD3A85" w:rsidRPr="00CD3A85" w:rsidRDefault="00CD3A85" w:rsidP="00CD3A85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CD3A85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30250C" w:rsidRPr="0070348A" w:rsidRDefault="0030250C" w:rsidP="00CD3A85">
      <w:pPr>
        <w:pStyle w:val="Stopka"/>
        <w:rPr>
          <w:rFonts w:ascii="Times New Roman" w:hAnsi="Times New Roman" w:cs="Times New Roman"/>
        </w:rPr>
      </w:pPr>
    </w:p>
    <w:sectPr w:rsidR="0030250C" w:rsidRPr="0070348A" w:rsidSect="002E246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DF0"/>
    <w:multiLevelType w:val="hybridMultilevel"/>
    <w:tmpl w:val="C8A84E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96221"/>
    <w:multiLevelType w:val="hybridMultilevel"/>
    <w:tmpl w:val="C5AA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hyphenationZone w:val="425"/>
  <w:characterSpacingControl w:val="doNotCompress"/>
  <w:compat/>
  <w:rsids>
    <w:rsidRoot w:val="00F1282C"/>
    <w:rsid w:val="00014972"/>
    <w:rsid w:val="001709F8"/>
    <w:rsid w:val="001A49D8"/>
    <w:rsid w:val="001E3B11"/>
    <w:rsid w:val="001E5025"/>
    <w:rsid w:val="002E2461"/>
    <w:rsid w:val="0030250C"/>
    <w:rsid w:val="00345FDF"/>
    <w:rsid w:val="00356541"/>
    <w:rsid w:val="00361BDA"/>
    <w:rsid w:val="00362B59"/>
    <w:rsid w:val="00403BD6"/>
    <w:rsid w:val="004D5F0D"/>
    <w:rsid w:val="005C6D00"/>
    <w:rsid w:val="00610BA3"/>
    <w:rsid w:val="00635835"/>
    <w:rsid w:val="0070348A"/>
    <w:rsid w:val="00706F66"/>
    <w:rsid w:val="00724B7B"/>
    <w:rsid w:val="008E29BB"/>
    <w:rsid w:val="00B46A1E"/>
    <w:rsid w:val="00CD3A85"/>
    <w:rsid w:val="00D32AEF"/>
    <w:rsid w:val="00D57407"/>
    <w:rsid w:val="00D60015"/>
    <w:rsid w:val="00DF2D82"/>
    <w:rsid w:val="00E86ADB"/>
    <w:rsid w:val="00F1282C"/>
    <w:rsid w:val="00F3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9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250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250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0250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E24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2022-04-07T12:20:00Z</dcterms:created>
  <dcterms:modified xsi:type="dcterms:W3CDTF">2022-04-26T11:36:00Z</dcterms:modified>
</cp:coreProperties>
</file>